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INTRODUCTION OF WBL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Since its establishment in 1969, Politeknik Ungku Omar (PUO) has always been at the forefront in responding to the needs of the nation for technical workforce.  To ascertain its relevance in pioneering the Technical and Vocational Education and Training (TVET) of the country, the Department of Polytechnic Education initiated a Work-based Learning (WBL) approach into the curriculum of its bachelor’s degree programmes.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Work-based learning (WBL) is an educational strategy which provides students with real-life work experiences. Through WBL, students are able to put into practice the theories that they have learnt in the classroom.  Indirectly, while performing the tasks assigned at the work place, the students will also develop their personal and inter-personal skills.  This process helps to build the inner strength of the polytechnic students to face the 21</w:t>
      </w:r>
      <w:r w:rsidDel="00000000" w:rsidR="00000000" w:rsidRPr="00000000">
        <w:rPr>
          <w:rFonts w:ascii="Comic Sans MS" w:cs="Comic Sans MS" w:eastAsia="Comic Sans MS" w:hAnsi="Comic Sans MS"/>
          <w:b w:val="0"/>
          <w:i w:val="0"/>
          <w:smallCaps w:val="0"/>
          <w:strike w:val="0"/>
          <w:color w:val="000000"/>
          <w:sz w:val="17"/>
          <w:szCs w:val="17"/>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 century learning  challenges and fulfil the demands of the 4</w:t>
      </w:r>
      <w:r w:rsidDel="00000000" w:rsidR="00000000" w:rsidRPr="00000000">
        <w:rPr>
          <w:rFonts w:ascii="Comic Sans MS" w:cs="Comic Sans MS" w:eastAsia="Comic Sans MS" w:hAnsi="Comic Sans MS"/>
          <w:b w:val="0"/>
          <w:i w:val="0"/>
          <w:smallCaps w:val="0"/>
          <w:strike w:val="0"/>
          <w:color w:val="000000"/>
          <w:sz w:val="17"/>
          <w:szCs w:val="17"/>
          <w:u w:val="none"/>
          <w:shd w:fill="auto" w:val="clear"/>
          <w:vertAlign w:val="superscript"/>
          <w:rtl w:val="0"/>
        </w:rPr>
        <w:t xml:space="preserve">th </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Industrial Revolution.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The Bachelor in Civil Engineering Technology with Honours (BCT) was the first Bachelor’s degree programme with WBL introduced in PUO in September 2013.  This was followed by Bachelor of Manufacturing Engineering Technology (Supply Chain Management) with Honours  (BMS) in September 2014.  The demand of the nation and industries for highly skilled workforce leading to a higher income economy is hoped to be met by the introduction of the WBL bachelor degree programme.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WBL bachelor’s degree programme takes four years to complete, where the students will spend three years in polytechnic for theoretical and practical components and undergo real life work components (WBL) at the industry during their final year of studies. PUO collaborates with more than 60 industry partners.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Comic Sans MS" w:cs="Comic Sans MS" w:eastAsia="Comic Sans MS" w:hAnsi="Comic Sans MS"/>
          <w:b w:val="1"/>
          <w:color w:val="202124"/>
          <w:sz w:val="24"/>
          <w:szCs w:val="24"/>
        </w:rPr>
      </w:pPr>
      <w:r w:rsidDel="00000000" w:rsidR="00000000" w:rsidRPr="00000000">
        <w:rPr>
          <w:rFonts w:ascii="Comic Sans MS" w:cs="Comic Sans MS" w:eastAsia="Comic Sans MS" w:hAnsi="Comic Sans MS"/>
          <w:b w:val="1"/>
          <w:color w:val="202124"/>
          <w:sz w:val="24"/>
          <w:szCs w:val="24"/>
          <w:rtl w:val="0"/>
        </w:rPr>
        <w:t xml:space="preserve">PENGENALAN WBL</w:t>
      </w:r>
    </w:p>
    <w:p w:rsidR="00000000" w:rsidDel="00000000" w:rsidP="00000000" w:rsidRDefault="00000000" w:rsidRPr="00000000" w14:paraId="0000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rPr>
          <w:rFonts w:ascii="Comic Sans MS" w:cs="Comic Sans MS" w:eastAsia="Comic Sans MS" w:hAnsi="Comic Sans MS"/>
          <w:b w:val="1"/>
          <w:color w:val="202124"/>
          <w:sz w:val="24"/>
          <w:szCs w:val="24"/>
        </w:rPr>
      </w:pPr>
      <w:r w:rsidDel="00000000" w:rsidR="00000000" w:rsidRPr="00000000">
        <w:rPr>
          <w:rtl w:val="0"/>
        </w:rPr>
      </w:r>
    </w:p>
    <w:p w:rsidR="00000000" w:rsidDel="00000000" w:rsidP="00000000" w:rsidRDefault="00000000" w:rsidRPr="00000000" w14:paraId="00000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Fonts w:ascii="Comic Sans MS" w:cs="Comic Sans MS" w:eastAsia="Comic Sans MS" w:hAnsi="Comic Sans MS"/>
          <w:color w:val="202124"/>
          <w:sz w:val="24"/>
          <w:szCs w:val="24"/>
          <w:rtl w:val="0"/>
        </w:rPr>
        <w:t xml:space="preserve">Ditubuhkan pada tahun 1969, Politeknik Ungku Omar (PUO) sentiasa berada di barisan hadapan dalam memenuhi keperluan negara untuk tenaga kerja teknikal. Bagi memastikan kaitannya dalam merintis Pendidikan dan Latihan Teknikal dan Vokasional (TVET) negara, Jabatan Pendidikan Politeknik telah memulakan pendekatan Pembelajaran Berasaskan Kerja (WBL) ke dalam kurikulum Program Ijazah Sarjana Muda.</w:t>
      </w:r>
    </w:p>
    <w:p w:rsidR="00000000" w:rsidDel="00000000" w:rsidP="00000000" w:rsidRDefault="00000000" w:rsidRPr="00000000" w14:paraId="0000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tl w:val="0"/>
        </w:rPr>
      </w:r>
    </w:p>
    <w:p w:rsidR="00000000" w:rsidDel="00000000" w:rsidP="00000000" w:rsidRDefault="00000000" w:rsidRPr="00000000" w14:paraId="000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Fonts w:ascii="Comic Sans MS" w:cs="Comic Sans MS" w:eastAsia="Comic Sans MS" w:hAnsi="Comic Sans MS"/>
          <w:color w:val="202124"/>
          <w:sz w:val="24"/>
          <w:szCs w:val="24"/>
          <w:rtl w:val="0"/>
        </w:rPr>
        <w:t xml:space="preserve">Pembelajaran berasaskan kerja (WBL) ialah strategi pendidikan yang menyediakan pelajar pengalaman kerja sebenar. Melalui WBL, pelajar dapat mempraktikkan teori-teori yang telah dipelajari di dalam bilik darjah. Secara tidak langsung, semasa melaksanakan tugasan yang diberikan di tempat kerja, pelajar juga akan mengembangkan kemahiran peribadi dan interpersonal mereka. Proses ini membantu membina kekuatan dalaman pelajar politeknik untuk menghadapi cabaran pembelajaran abad ke-21 dan memenuhi tuntutan Revolusi Perindustrian Ke-4.</w:t>
      </w:r>
    </w:p>
    <w:p w:rsidR="00000000" w:rsidDel="00000000" w:rsidP="00000000" w:rsidRDefault="00000000" w:rsidRPr="00000000" w14:paraId="00000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tl w:val="0"/>
        </w:rPr>
      </w:r>
    </w:p>
    <w:p w:rsidR="00000000" w:rsidDel="00000000" w:rsidP="00000000" w:rsidRDefault="00000000" w:rsidRPr="00000000" w14:paraId="0000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Fonts w:ascii="Comic Sans MS" w:cs="Comic Sans MS" w:eastAsia="Comic Sans MS" w:hAnsi="Comic Sans MS"/>
          <w:color w:val="202124"/>
          <w:sz w:val="24"/>
          <w:szCs w:val="24"/>
          <w:rtl w:val="0"/>
        </w:rPr>
        <w:t xml:space="preserve">Sarjana Muda Teknologi Kejuruteraan Awam dengan Kepujian  (BCT ) adalah program ijazah Sarjana Muda pertama dengan WBL yang diperkenalkan di PUO pada September 2013. Ini diikuti oleh Sarjana Muda Teknologi Kejuruteraan Pembuatan (Pengurusan Rantaian Bekalan) dengan Kepujian (BMS) pada September 2014. Permintaan negara dan industri untuk tenaga kerja berkemahiran tinggi yang membawa kepada ekonomi berpendapatan tinggi diharapkan dapat dipenuhi dengan pengenalan program ijazah sarjana muda WBL.</w:t>
      </w:r>
    </w:p>
    <w:p w:rsidR="00000000" w:rsidDel="00000000" w:rsidP="00000000" w:rsidRDefault="00000000" w:rsidRPr="00000000" w14:paraId="0000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tl w:val="0"/>
        </w:rPr>
      </w:r>
    </w:p>
    <w:p w:rsidR="00000000" w:rsidDel="00000000" w:rsidP="00000000" w:rsidRDefault="00000000" w:rsidRPr="00000000" w14:paraId="00000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jc w:val="both"/>
        <w:rPr>
          <w:rFonts w:ascii="Comic Sans MS" w:cs="Comic Sans MS" w:eastAsia="Comic Sans MS" w:hAnsi="Comic Sans MS"/>
          <w:color w:val="202124"/>
          <w:sz w:val="24"/>
          <w:szCs w:val="24"/>
        </w:rPr>
      </w:pPr>
      <w:r w:rsidDel="00000000" w:rsidR="00000000" w:rsidRPr="00000000">
        <w:rPr>
          <w:rFonts w:ascii="Comic Sans MS" w:cs="Comic Sans MS" w:eastAsia="Comic Sans MS" w:hAnsi="Comic Sans MS"/>
          <w:color w:val="202124"/>
          <w:sz w:val="24"/>
          <w:szCs w:val="24"/>
          <w:rtl w:val="0"/>
        </w:rPr>
        <w:t xml:space="preserve">Program ijazah sarjana muda WBL mengambil masa empat tahun untuk disiapkan, di mana pelajar akan menghabiskan tiga tahun di politeknik untuk komponen teori dan praktikal dan menjalani komponen kerja kehidupan sebenar di industri semasa tahun akhir pengajian mereka. PUO telah berkolaborasi  dengan lebih dari 60 rakan kongsi industri.</w:t>
      </w:r>
    </w:p>
    <w:p w:rsidR="00000000" w:rsidDel="00000000" w:rsidP="00000000" w:rsidRDefault="00000000" w:rsidRPr="00000000" w14:paraId="00000012">
      <w:pPr>
        <w:rPr>
          <w:sz w:val="32"/>
          <w:szCs w:val="3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s-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91B7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1Ss0OyhCwjlte9ypMOT5mVjQ==">AMUW2mVVwwOUF8mUYavK8uLnoKqDS+PjwukzvW1ENJD/5iJjS1eTN8YvbFMdhOQZ6VbHP8n0jFrQfmKTCs8TMwQkWThmfTxfhGbGzgdnrOVHZ4zYMjqAiwY=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2022-10-14T01:57:00Z</dcterms:created>
  <dc:creator>Amira Aqilah Rahman Putra</dc:creator>
</cp:coreProperties>
</file>